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3A" w:rsidRDefault="00DE543A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Fisherman - Business Owners - Bookkeepers - Self-employed</w:t>
      </w:r>
    </w:p>
    <w:p w:rsidR="00DE543A" w:rsidRDefault="00752F49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Introduction to QuickBooks is 2 – 3 hour classes designed to give you an interactive experience.</w:t>
      </w:r>
    </w:p>
    <w:p w:rsidR="00DE543A" w:rsidRDefault="00DE543A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Learn the easy way to manage your books and save you time, mo</w:t>
      </w:r>
      <w:r w:rsidR="00752F49">
        <w:rPr>
          <w:rFonts w:ascii="Verdana" w:hAnsi="Verdana"/>
          <w:color w:val="000000"/>
          <w:sz w:val="21"/>
          <w:szCs w:val="21"/>
        </w:rPr>
        <w:t>ney, and frustration with QuickBooks! This course will help you b</w:t>
      </w:r>
      <w:r>
        <w:rPr>
          <w:rFonts w:ascii="Verdana" w:hAnsi="Verdana"/>
          <w:color w:val="000000"/>
          <w:sz w:val="21"/>
          <w:szCs w:val="21"/>
        </w:rPr>
        <w:t xml:space="preserve">ecome familiar with this easy accounting and budgeting program </w:t>
      </w:r>
      <w:r w:rsidR="00752F49">
        <w:rPr>
          <w:rFonts w:ascii="Verdana" w:hAnsi="Verdana"/>
          <w:color w:val="000000"/>
          <w:sz w:val="21"/>
          <w:szCs w:val="21"/>
        </w:rPr>
        <w:t>and how to customize it to fit</w:t>
      </w:r>
      <w:r>
        <w:rPr>
          <w:rFonts w:ascii="Verdana" w:hAnsi="Verdana"/>
          <w:color w:val="000000"/>
          <w:sz w:val="21"/>
          <w:szCs w:val="21"/>
        </w:rPr>
        <w:t xml:space="preserve"> your needs</w:t>
      </w:r>
      <w:r w:rsidR="00752F49">
        <w:rPr>
          <w:rFonts w:ascii="Verdana" w:hAnsi="Verdana"/>
          <w:color w:val="000000"/>
          <w:sz w:val="21"/>
          <w:szCs w:val="21"/>
        </w:rPr>
        <w:t>.  Practice how to start the set up process and enter some income and expense.</w:t>
      </w:r>
    </w:p>
    <w:p w:rsidR="00752F49" w:rsidRDefault="00752F49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Location: Peavey Memorial Library, Eastport Maine</w:t>
      </w:r>
    </w:p>
    <w:p w:rsidR="00752F49" w:rsidRDefault="00752F49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Time: 12:00 PM to 3:00 PM</w:t>
      </w:r>
    </w:p>
    <w:p w:rsidR="00752F49" w:rsidRDefault="00752F49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Dates: </w:t>
      </w:r>
      <w:r w:rsidR="000D3685">
        <w:rPr>
          <w:rFonts w:ascii="Verdana" w:hAnsi="Verdana"/>
          <w:color w:val="000000"/>
          <w:sz w:val="21"/>
          <w:szCs w:val="21"/>
        </w:rPr>
        <w:t>2/17/2018 and 2/24</w:t>
      </w:r>
      <w:r w:rsidR="003934A3">
        <w:rPr>
          <w:rFonts w:ascii="Verdana" w:hAnsi="Verdana"/>
          <w:color w:val="000000"/>
          <w:sz w:val="21"/>
          <w:szCs w:val="21"/>
        </w:rPr>
        <w:t>/2018</w:t>
      </w:r>
    </w:p>
    <w:p w:rsidR="003934A3" w:rsidRDefault="003934A3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To register please contact: 207-255-4917 or e-mail your name, address, phone and business name to </w:t>
      </w:r>
      <w:hyperlink r:id="rId5" w:history="1">
        <w:r w:rsidRPr="00B41FF8">
          <w:rPr>
            <w:rStyle w:val="Hyperlink"/>
            <w:rFonts w:ascii="Verdana" w:hAnsi="Verdana"/>
            <w:sz w:val="21"/>
            <w:szCs w:val="21"/>
          </w:rPr>
          <w:t>classes@connectwithaxiom.com</w:t>
        </w:r>
      </w:hyperlink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F106AA" w:rsidRDefault="00F106AA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Or register online at: </w:t>
      </w:r>
      <w:hyperlink r:id="rId6" w:history="1">
        <w:r w:rsidRPr="00B41FF8">
          <w:rPr>
            <w:rStyle w:val="Hyperlink"/>
            <w:rFonts w:ascii="Verdana" w:hAnsi="Verdana"/>
            <w:sz w:val="21"/>
            <w:szCs w:val="21"/>
          </w:rPr>
          <w:t>https://axiom.coursestorm.com/course/intro-to-quick-books</w:t>
        </w:r>
      </w:hyperlink>
      <w:r>
        <w:rPr>
          <w:rFonts w:ascii="Verdana" w:hAnsi="Verdana"/>
          <w:color w:val="000000"/>
          <w:sz w:val="21"/>
          <w:szCs w:val="21"/>
        </w:rPr>
        <w:t xml:space="preserve">  </w:t>
      </w:r>
    </w:p>
    <w:p w:rsidR="00DE543A" w:rsidRDefault="000D3685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Registration deadline 2/14</w:t>
      </w:r>
      <w:r w:rsidR="00752F49">
        <w:rPr>
          <w:rFonts w:ascii="Verdana" w:hAnsi="Verdana"/>
          <w:color w:val="000000"/>
          <w:sz w:val="21"/>
          <w:szCs w:val="21"/>
        </w:rPr>
        <w:t>/18</w:t>
      </w:r>
    </w:p>
    <w:p w:rsidR="00DE543A" w:rsidRDefault="00DE543A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Computers will be provided for practice.  For more </w:t>
      </w:r>
      <w:r w:rsidR="00752F49">
        <w:rPr>
          <w:rFonts w:ascii="Verdana" w:hAnsi="Verdana"/>
          <w:color w:val="000000"/>
          <w:sz w:val="21"/>
          <w:szCs w:val="21"/>
        </w:rPr>
        <w:t>information,</w:t>
      </w:r>
      <w:r>
        <w:rPr>
          <w:rFonts w:ascii="Verdana" w:hAnsi="Verdana"/>
          <w:color w:val="000000"/>
          <w:sz w:val="21"/>
          <w:szCs w:val="21"/>
        </w:rPr>
        <w:t xml:space="preserve"> contact Stephenie at the Island Institute: 745-3371 </w:t>
      </w:r>
    </w:p>
    <w:p w:rsidR="00DE543A" w:rsidRDefault="00DE543A" w:rsidP="00DE54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Island Institute is proud to contract with Axiom Education and Training Center to deliver these programs.  Axiom is a nationally recognized leader in providing interactive learning solutions for businesses of all kinds.  This event is sponsored by the Island Institute.</w:t>
      </w:r>
    </w:p>
    <w:p w:rsidR="00BF1C2F" w:rsidRDefault="00C9475E">
      <w:r w:rsidRPr="00862818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6114E7" wp14:editId="526BA31B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905000" cy="5162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C2F" w:rsidRPr="00BF1C2F" w:rsidRDefault="00BF1C2F" w:rsidP="00BF1C2F">
      <w:pPr>
        <w:rPr>
          <w:rFonts w:ascii="Segoe Script" w:hAnsi="Segoe Script"/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D17E9AC" wp14:editId="596C4253">
            <wp:extent cx="667593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T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81" cy="63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1C2F">
        <w:rPr>
          <w:rFonts w:ascii="Segoe Script" w:hAnsi="Segoe Script"/>
          <w:noProof/>
        </w:rPr>
        <w:t>Axiom Education and Training Center</w:t>
      </w:r>
    </w:p>
    <w:p w:rsidR="008F0609" w:rsidRPr="00BF1C2F" w:rsidRDefault="008F0609" w:rsidP="00BF1C2F"/>
    <w:sectPr w:rsidR="008F0609" w:rsidRPr="00BF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3A"/>
    <w:rsid w:val="000D3685"/>
    <w:rsid w:val="002731CE"/>
    <w:rsid w:val="003934A3"/>
    <w:rsid w:val="00752F49"/>
    <w:rsid w:val="008F0609"/>
    <w:rsid w:val="00BF1C2F"/>
    <w:rsid w:val="00C9475E"/>
    <w:rsid w:val="00DE543A"/>
    <w:rsid w:val="00F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4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4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xiom.coursestorm.com/course/intro-to-quick-books" TargetMode="External"/><Relationship Id="rId5" Type="http://schemas.openxmlformats.org/officeDocument/2006/relationships/hyperlink" Target="mailto:classes@connectwithaxio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Elaine</cp:lastModifiedBy>
  <cp:revision>2</cp:revision>
  <dcterms:created xsi:type="dcterms:W3CDTF">2018-01-09T15:55:00Z</dcterms:created>
  <dcterms:modified xsi:type="dcterms:W3CDTF">2018-01-09T15:55:00Z</dcterms:modified>
</cp:coreProperties>
</file>